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3" w:rsidRDefault="00D20803"/>
    <w:p w:rsidR="00156771" w:rsidRDefault="00156771"/>
    <w:p w:rsidR="00A00363" w:rsidRDefault="00F83E2F" w:rsidP="00A00363">
      <w:pPr>
        <w:jc w:val="center"/>
        <w:rPr>
          <w:bCs/>
          <w:color w:val="000000"/>
        </w:rPr>
      </w:pPr>
      <w:r>
        <w:rPr>
          <w:bCs/>
          <w:color w:val="000000"/>
        </w:rPr>
        <w:t>ПОЯСНИТЕЛЬНАЯ</w:t>
      </w:r>
      <w:r w:rsidR="00A00363">
        <w:rPr>
          <w:bCs/>
          <w:color w:val="000000"/>
        </w:rPr>
        <w:t xml:space="preserve">  ЗАПИСКА </w:t>
      </w:r>
      <w:r w:rsidR="00A00363">
        <w:rPr>
          <w:bCs/>
          <w:color w:val="000000"/>
        </w:rPr>
        <w:tab/>
      </w:r>
    </w:p>
    <w:p w:rsidR="00A00363" w:rsidRDefault="00A00363" w:rsidP="00A00363">
      <w:pPr>
        <w:jc w:val="center"/>
      </w:pPr>
      <w:r w:rsidRPr="000B7008">
        <w:rPr>
          <w:bCs/>
          <w:color w:val="000000"/>
        </w:rPr>
        <w:t xml:space="preserve">О ХОДЕ ФИНАНСИРОВАНИЯ И ВЫПОЛНЕНИЯ МЕРОПРИЯТИЙ </w:t>
      </w:r>
      <w:r w:rsidR="00762560">
        <w:rPr>
          <w:bCs/>
          <w:color w:val="000000"/>
        </w:rPr>
        <w:t xml:space="preserve">МУНИЦИПАЛЬНОЙ </w:t>
      </w:r>
      <w:r w:rsidRPr="000B7008">
        <w:rPr>
          <w:bCs/>
          <w:color w:val="000000"/>
        </w:rPr>
        <w:t>ПРОГРАММЫ</w:t>
      </w:r>
    </w:p>
    <w:p w:rsidR="00A00363" w:rsidRPr="00762560" w:rsidRDefault="00A00363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375">
        <w:rPr>
          <w:rFonts w:ascii="Times New Roman" w:hAnsi="Times New Roman" w:cs="Times New Roman"/>
          <w:sz w:val="24"/>
          <w:szCs w:val="24"/>
        </w:rPr>
        <w:t>«</w:t>
      </w:r>
      <w:r w:rsidR="00762560" w:rsidRPr="00762560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на территории Киренского района</w:t>
      </w:r>
      <w:r w:rsidR="00762560" w:rsidRPr="00762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2021-2026г.г.»</w:t>
      </w:r>
    </w:p>
    <w:p w:rsidR="00A00363" w:rsidRDefault="00C939DE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2021г.</w:t>
      </w:r>
    </w:p>
    <w:p w:rsidR="00EB178F" w:rsidRPr="00762560" w:rsidRDefault="00EB178F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363" w:rsidRPr="00762560" w:rsidRDefault="00A00363" w:rsidP="00A0036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60">
        <w:rPr>
          <w:rFonts w:ascii="Times New Roman" w:hAnsi="Times New Roman" w:cs="Times New Roman"/>
          <w:sz w:val="24"/>
          <w:szCs w:val="24"/>
        </w:rPr>
        <w:t xml:space="preserve">            МП «</w:t>
      </w:r>
      <w:r w:rsidR="00762560" w:rsidRPr="00762560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на территории Киренского района</w:t>
      </w:r>
      <w:r w:rsidR="00762560" w:rsidRPr="00762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2021-2026г.г.»</w:t>
      </w:r>
      <w:r w:rsidRPr="00762560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 Киренского муниципального района от </w:t>
      </w:r>
      <w:r w:rsidR="00762560" w:rsidRPr="00762560">
        <w:rPr>
          <w:rFonts w:ascii="Times New Roman" w:hAnsi="Times New Roman" w:cs="Times New Roman"/>
          <w:sz w:val="24"/>
          <w:szCs w:val="24"/>
        </w:rPr>
        <w:t>23 сентября</w:t>
      </w:r>
      <w:r w:rsidRPr="00762560">
        <w:rPr>
          <w:rFonts w:ascii="Times New Roman" w:hAnsi="Times New Roman" w:cs="Times New Roman"/>
          <w:sz w:val="24"/>
          <w:szCs w:val="24"/>
        </w:rPr>
        <w:t xml:space="preserve"> 20</w:t>
      </w:r>
      <w:r w:rsidR="00762560" w:rsidRPr="00762560">
        <w:rPr>
          <w:rFonts w:ascii="Times New Roman" w:hAnsi="Times New Roman" w:cs="Times New Roman"/>
          <w:sz w:val="24"/>
          <w:szCs w:val="24"/>
        </w:rPr>
        <w:t>20</w:t>
      </w:r>
      <w:r w:rsidRPr="00762560">
        <w:rPr>
          <w:rFonts w:ascii="Times New Roman" w:hAnsi="Times New Roman" w:cs="Times New Roman"/>
          <w:sz w:val="24"/>
          <w:szCs w:val="24"/>
        </w:rPr>
        <w:t xml:space="preserve"> года   № 51</w:t>
      </w:r>
      <w:r w:rsidR="00762560" w:rsidRPr="00762560">
        <w:rPr>
          <w:rFonts w:ascii="Times New Roman" w:hAnsi="Times New Roman" w:cs="Times New Roman"/>
          <w:sz w:val="24"/>
          <w:szCs w:val="24"/>
        </w:rPr>
        <w:t>6, в 2021году  постановлением администрации  Киренского муниципального района от 30 декабря 2021 года   №840 в указанную программу  были внесены изменения</w:t>
      </w:r>
      <w:r w:rsidRPr="00762560">
        <w:rPr>
          <w:rFonts w:ascii="Times New Roman" w:hAnsi="Times New Roman" w:cs="Times New Roman"/>
          <w:sz w:val="24"/>
          <w:szCs w:val="24"/>
        </w:rPr>
        <w:t>.</w:t>
      </w:r>
    </w:p>
    <w:p w:rsidR="00A00363" w:rsidRDefault="00A00363" w:rsidP="00762560">
      <w:pPr>
        <w:pStyle w:val="af2"/>
        <w:spacing w:line="276" w:lineRule="auto"/>
        <w:ind w:firstLine="360"/>
        <w:jc w:val="both"/>
        <w:rPr>
          <w:b w:val="0"/>
          <w:szCs w:val="24"/>
        </w:rPr>
      </w:pPr>
      <w:r w:rsidRPr="00762560">
        <w:rPr>
          <w:szCs w:val="24"/>
        </w:rPr>
        <w:t xml:space="preserve">       </w:t>
      </w:r>
      <w:r w:rsidR="00762560" w:rsidRPr="00762560">
        <w:rPr>
          <w:b w:val="0"/>
          <w:szCs w:val="24"/>
        </w:rPr>
        <w:t>О</w:t>
      </w:r>
      <w:r w:rsidRPr="00762560">
        <w:rPr>
          <w:b w:val="0"/>
          <w:szCs w:val="24"/>
        </w:rPr>
        <w:t>бъем финансирования, предусмотренный на 20</w:t>
      </w:r>
      <w:r w:rsidR="00762560" w:rsidRPr="00762560">
        <w:rPr>
          <w:b w:val="0"/>
          <w:szCs w:val="24"/>
        </w:rPr>
        <w:t>21</w:t>
      </w:r>
      <w:r w:rsidRPr="00762560">
        <w:rPr>
          <w:b w:val="0"/>
          <w:szCs w:val="24"/>
        </w:rPr>
        <w:t xml:space="preserve"> год </w:t>
      </w:r>
      <w:r w:rsidR="00762560" w:rsidRPr="00762560">
        <w:rPr>
          <w:b w:val="0"/>
          <w:szCs w:val="24"/>
        </w:rPr>
        <w:t>77,7</w:t>
      </w:r>
      <w:r w:rsidRPr="00762560">
        <w:rPr>
          <w:b w:val="0"/>
          <w:szCs w:val="24"/>
        </w:rPr>
        <w:t xml:space="preserve"> тыс. руб., профинансировано за отчетный период </w:t>
      </w:r>
      <w:r w:rsidR="00762560" w:rsidRPr="00762560">
        <w:rPr>
          <w:b w:val="0"/>
          <w:szCs w:val="24"/>
        </w:rPr>
        <w:t>77,7</w:t>
      </w:r>
      <w:r w:rsidRPr="00762560">
        <w:rPr>
          <w:b w:val="0"/>
          <w:szCs w:val="24"/>
        </w:rPr>
        <w:t xml:space="preserve"> тыс. руб.</w:t>
      </w:r>
    </w:p>
    <w:p w:rsidR="004F7042" w:rsidRDefault="004F7042" w:rsidP="004F704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Денежные средства  в течение текущего года были израсходованы:</w:t>
      </w:r>
    </w:p>
    <w:p w:rsidR="004F7042" w:rsidRDefault="004F7042" w:rsidP="004F704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на изготовление листовок</w:t>
      </w:r>
      <w:r w:rsidR="00B41D4D">
        <w:rPr>
          <w:color w:val="000000" w:themeColor="text1"/>
        </w:rPr>
        <w:t xml:space="preserve"> (памяток)</w:t>
      </w:r>
      <w:r>
        <w:rPr>
          <w:color w:val="000000" w:themeColor="text1"/>
        </w:rPr>
        <w:t xml:space="preserve"> 38250 рублей (7875 шт., в том числе цветных памяток  «учебная банковская карта»1575 шт. на сумму 18900 рублей);</w:t>
      </w:r>
    </w:p>
    <w:p w:rsidR="004F7042" w:rsidRDefault="004F7042" w:rsidP="004F704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- 16000 на публикацию статей профилактической направленности;</w:t>
      </w:r>
    </w:p>
    <w:p w:rsidR="004F7042" w:rsidRDefault="004F7042" w:rsidP="004F704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- 23450 рублей на изготовление баннеров.</w:t>
      </w:r>
    </w:p>
    <w:p w:rsidR="004F7042" w:rsidRDefault="004F7042" w:rsidP="004F70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E4A">
        <w:rPr>
          <w:color w:val="000000"/>
        </w:rPr>
        <w:t xml:space="preserve">В 2021 году значительно увеличилось количество преступлений, связанных с мошенническим хищением денежных средств, хранящихся на банковских картах граждан. </w:t>
      </w:r>
    </w:p>
    <w:p w:rsidR="004F7042" w:rsidRDefault="004F7042" w:rsidP="00B41D4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0E4A">
        <w:rPr>
          <w:color w:val="000000"/>
        </w:rPr>
        <w:t xml:space="preserve">В целях </w:t>
      </w:r>
      <w:r>
        <w:rPr>
          <w:color w:val="000000"/>
        </w:rPr>
        <w:t xml:space="preserve"> профилактики мошенничества и </w:t>
      </w:r>
      <w:r w:rsidRPr="002B0E4A">
        <w:rPr>
          <w:color w:val="000000"/>
        </w:rPr>
        <w:t xml:space="preserve">повышения правовой грамотности граждан, в том числе категории лиц, наиболее подверженных внушениям, </w:t>
      </w:r>
      <w:r>
        <w:rPr>
          <w:color w:val="000000"/>
        </w:rPr>
        <w:t xml:space="preserve"> было принято решение довести до граждан информацию </w:t>
      </w:r>
      <w:r w:rsidRPr="002B0E4A">
        <w:rPr>
          <w:color w:val="000000"/>
        </w:rPr>
        <w:t xml:space="preserve">  о возможных способах защиты. Информация </w:t>
      </w:r>
      <w:r>
        <w:rPr>
          <w:color w:val="000000"/>
        </w:rPr>
        <w:t xml:space="preserve"> была </w:t>
      </w:r>
      <w:r w:rsidRPr="002B0E4A">
        <w:rPr>
          <w:color w:val="000000"/>
        </w:rPr>
        <w:t xml:space="preserve">оформлена в виде </w:t>
      </w:r>
      <w:r>
        <w:rPr>
          <w:color w:val="000000"/>
        </w:rPr>
        <w:t xml:space="preserve"> баннеров и памяток, при этом, часть памяток была выполнена в цвете.</w:t>
      </w:r>
    </w:p>
    <w:p w:rsidR="00551306" w:rsidRDefault="00551306" w:rsidP="00B41D4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Денежные средства, предусмотренные в 2021 году на финансирование муниципальной программы, освоены полностью.</w:t>
      </w:r>
    </w:p>
    <w:p w:rsidR="00B41D4D" w:rsidRDefault="00B41D4D" w:rsidP="004F70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Процент охвата населения профилактическими мероприятиями слагается из следующих показателей:</w:t>
      </w:r>
      <w:r w:rsidR="00551306">
        <w:rPr>
          <w:color w:val="000000"/>
        </w:rPr>
        <w:t xml:space="preserve"> </w:t>
      </w:r>
      <w:r>
        <w:rPr>
          <w:color w:val="000000"/>
        </w:rPr>
        <w:t xml:space="preserve">в течение 2021 годы в газете «Ленские зори» было опубликовано 3 статьи, тираж газеты составляет 2600 ед., итого публикациями было охвачено 7800 человек, что составляет </w:t>
      </w:r>
      <w:r w:rsidR="00B2358E">
        <w:rPr>
          <w:color w:val="000000"/>
        </w:rPr>
        <w:t xml:space="preserve">45,8 </w:t>
      </w:r>
      <w:r>
        <w:rPr>
          <w:color w:val="000000"/>
        </w:rPr>
        <w:t xml:space="preserve">% от общего населения, в целях профилактики было изготовлено и роздано населению района 7875 штук  листовок, что составляет </w:t>
      </w:r>
      <w:r w:rsidR="00B2358E">
        <w:rPr>
          <w:color w:val="000000"/>
        </w:rPr>
        <w:t>46,3</w:t>
      </w:r>
      <w:r>
        <w:rPr>
          <w:color w:val="000000"/>
        </w:rPr>
        <w:t>% от общего населения</w:t>
      </w:r>
      <w:r w:rsidR="00B2358E">
        <w:rPr>
          <w:color w:val="000000"/>
        </w:rPr>
        <w:t>, кроме того, информация о способах защиты от мошенников была доведена через баннеры</w:t>
      </w:r>
      <w:r>
        <w:rPr>
          <w:color w:val="000000"/>
        </w:rPr>
        <w:t>.</w:t>
      </w:r>
    </w:p>
    <w:p w:rsidR="00B2358E" w:rsidRPr="00B2358E" w:rsidRDefault="00B2358E" w:rsidP="004F7042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4F7042" w:rsidRPr="004F7042" w:rsidRDefault="004F7042" w:rsidP="004F7042"/>
    <w:p w:rsidR="004C234A" w:rsidRDefault="00117B1D" w:rsidP="004C234A">
      <w:r>
        <w:t>Г</w:t>
      </w:r>
      <w:r w:rsidR="00C939DE">
        <w:t>л</w:t>
      </w:r>
      <w:r w:rsidR="009D0D0E">
        <w:t>авный</w:t>
      </w:r>
      <w:r w:rsidR="00C939DE">
        <w:t xml:space="preserve"> </w:t>
      </w:r>
      <w:proofErr w:type="spellStart"/>
      <w:proofErr w:type="gramStart"/>
      <w:r w:rsidR="00C939DE">
        <w:t>специалист</w:t>
      </w:r>
      <w:r w:rsidR="009D0D0E">
        <w:t>-ответственный</w:t>
      </w:r>
      <w:proofErr w:type="spellEnd"/>
      <w:proofErr w:type="gramEnd"/>
      <w:r w:rsidR="009D0D0E">
        <w:t xml:space="preserve"> секретарь</w:t>
      </w:r>
    </w:p>
    <w:p w:rsidR="00762560" w:rsidRPr="00762560" w:rsidRDefault="00C939DE" w:rsidP="004C234A">
      <w:r>
        <w:t xml:space="preserve">административной комиссии   </w:t>
      </w:r>
      <w:r w:rsidR="00117B1D">
        <w:t xml:space="preserve">    </w:t>
      </w:r>
      <w:r>
        <w:t xml:space="preserve">  </w:t>
      </w:r>
      <w:r w:rsidR="009D0D0E">
        <w:t xml:space="preserve">                                                                                            </w:t>
      </w:r>
      <w:r>
        <w:t xml:space="preserve">   </w:t>
      </w:r>
      <w:proofErr w:type="spellStart"/>
      <w:r w:rsidR="00EB178F">
        <w:t>О.И.Житлухина</w:t>
      </w:r>
      <w:proofErr w:type="spellEnd"/>
      <w:r>
        <w:t xml:space="preserve">                                                                                                    </w:t>
      </w:r>
    </w:p>
    <w:p w:rsidR="00A00363" w:rsidRPr="00762560" w:rsidRDefault="00A00363" w:rsidP="004C234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A00363" w:rsidRDefault="00A00363" w:rsidP="00A0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  <w:sectPr w:rsidR="00A00363" w:rsidSect="00A00363">
          <w:pgSz w:w="11906" w:h="16838"/>
          <w:pgMar w:top="397" w:right="425" w:bottom="709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175"/>
        <w:gridCol w:w="2728"/>
      </w:tblGrid>
      <w:tr w:rsidR="005712E7" w:rsidRPr="005712E7" w:rsidTr="005712E7">
        <w:tc>
          <w:tcPr>
            <w:tcW w:w="11175" w:type="dxa"/>
            <w:shd w:val="clear" w:color="auto" w:fill="auto"/>
          </w:tcPr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5712E7">
              <w:rPr>
                <w:sz w:val="20"/>
                <w:szCs w:val="20"/>
              </w:rPr>
              <w:lastRenderedPageBreak/>
              <w:br w:type="page"/>
            </w:r>
          </w:p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5712E7" w:rsidRPr="005712E7" w:rsidRDefault="005712E7" w:rsidP="00E175F3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5712E7">
              <w:rPr>
                <w:sz w:val="20"/>
                <w:szCs w:val="20"/>
              </w:rPr>
              <w:br w:type="page"/>
            </w:r>
            <w:r w:rsidRPr="005712E7">
              <w:rPr>
                <w:sz w:val="20"/>
                <w:szCs w:val="20"/>
              </w:rPr>
              <w:br w:type="page"/>
            </w:r>
          </w:p>
        </w:tc>
        <w:tc>
          <w:tcPr>
            <w:tcW w:w="2728" w:type="dxa"/>
            <w:shd w:val="clear" w:color="auto" w:fill="auto"/>
          </w:tcPr>
          <w:p w:rsidR="005712E7" w:rsidRPr="005712E7" w:rsidRDefault="005712E7" w:rsidP="00E175F3">
            <w:pPr>
              <w:widowControl w:val="0"/>
              <w:outlineLvl w:val="1"/>
              <w:rPr>
                <w:sz w:val="20"/>
                <w:szCs w:val="20"/>
              </w:rPr>
            </w:pPr>
            <w:r w:rsidRPr="005712E7">
              <w:rPr>
                <w:sz w:val="20"/>
                <w:szCs w:val="20"/>
              </w:rPr>
              <w:t>Приложение 3</w:t>
            </w:r>
          </w:p>
          <w:p w:rsidR="005712E7" w:rsidRPr="005712E7" w:rsidRDefault="005712E7" w:rsidP="00E175F3">
            <w:pPr>
              <w:rPr>
                <w:bCs/>
                <w:color w:val="000000"/>
                <w:sz w:val="20"/>
                <w:szCs w:val="20"/>
              </w:rPr>
            </w:pPr>
            <w:r w:rsidRPr="005712E7">
              <w:rPr>
                <w:sz w:val="20"/>
                <w:szCs w:val="20"/>
              </w:rPr>
              <w:t>к Положению о порядке принятия решений о разработке, реализации и оценке эффективности  муниципальных программ Киренского района</w:t>
            </w:r>
          </w:p>
        </w:tc>
      </w:tr>
    </w:tbl>
    <w:p w:rsidR="005712E7" w:rsidRPr="005712E7" w:rsidRDefault="005712E7" w:rsidP="005712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712E7" w:rsidRPr="005712E7" w:rsidRDefault="005712E7" w:rsidP="005712E7">
      <w:pPr>
        <w:widowControl w:val="0"/>
        <w:jc w:val="right"/>
        <w:outlineLvl w:val="2"/>
        <w:rPr>
          <w:sz w:val="20"/>
          <w:szCs w:val="20"/>
        </w:rPr>
      </w:pPr>
      <w:r w:rsidRPr="005712E7">
        <w:rPr>
          <w:sz w:val="20"/>
          <w:szCs w:val="20"/>
        </w:rPr>
        <w:t>Таблица 1.</w:t>
      </w:r>
    </w:p>
    <w:p w:rsidR="005712E7" w:rsidRPr="003110DB" w:rsidRDefault="005712E7" w:rsidP="005712E7">
      <w:pPr>
        <w:widowControl w:val="0"/>
        <w:jc w:val="right"/>
        <w:outlineLvl w:val="2"/>
        <w:rPr>
          <w:sz w:val="28"/>
          <w:szCs w:val="28"/>
        </w:rPr>
      </w:pPr>
      <w:r w:rsidRPr="003110DB">
        <w:rPr>
          <w:sz w:val="28"/>
          <w:szCs w:val="28"/>
        </w:rPr>
        <w:t xml:space="preserve"> </w:t>
      </w:r>
    </w:p>
    <w:p w:rsidR="005712E7" w:rsidRDefault="005712E7" w:rsidP="005712E7">
      <w:pPr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t xml:space="preserve">ОТЧЕТ ОБ ИСПОЛНЕНИИ ЦЕЛЕВЫХ ПОКАЗАТЕЛЕЙ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3110DB">
        <w:rPr>
          <w:b/>
          <w:bCs/>
          <w:color w:val="000000"/>
          <w:sz w:val="28"/>
          <w:szCs w:val="28"/>
        </w:rPr>
        <w:t xml:space="preserve"> ПРОГРАММЫ </w:t>
      </w:r>
      <w:r w:rsidR="00551306">
        <w:rPr>
          <w:b/>
          <w:bCs/>
          <w:color w:val="000000"/>
          <w:sz w:val="28"/>
          <w:szCs w:val="28"/>
        </w:rPr>
        <w:t>КИРЕНСКОГО РАЙОНА  «Про</w:t>
      </w:r>
      <w:r>
        <w:rPr>
          <w:b/>
          <w:bCs/>
          <w:color w:val="000000"/>
          <w:sz w:val="28"/>
          <w:szCs w:val="28"/>
        </w:rPr>
        <w:t>филактика правонарушений на территории Киренского района на 2021-2026г.г.» по состоянию на 31.12.2021г.</w:t>
      </w:r>
    </w:p>
    <w:p w:rsidR="005712E7" w:rsidRPr="00C21E30" w:rsidRDefault="005712E7" w:rsidP="005712E7">
      <w:pPr>
        <w:jc w:val="center"/>
        <w:rPr>
          <w:b/>
          <w:bCs/>
          <w:i/>
          <w:color w:val="000000"/>
          <w:sz w:val="28"/>
          <w:szCs w:val="28"/>
        </w:rPr>
      </w:pPr>
      <w:r w:rsidRPr="00C21E30">
        <w:rPr>
          <w:b/>
          <w:bCs/>
          <w:i/>
          <w:color w:val="000000"/>
          <w:sz w:val="28"/>
          <w:szCs w:val="28"/>
          <w:highlight w:val="yellow"/>
        </w:rPr>
        <w:t>(годовая)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47"/>
        <w:gridCol w:w="4131"/>
        <w:gridCol w:w="683"/>
        <w:gridCol w:w="1382"/>
        <w:gridCol w:w="1717"/>
        <w:gridCol w:w="1004"/>
        <w:gridCol w:w="2073"/>
        <w:gridCol w:w="3674"/>
      </w:tblGrid>
      <w:tr w:rsidR="00F83E2F" w:rsidRPr="00C5632E" w:rsidTr="00E175F3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C5632E">
              <w:rPr>
                <w:rFonts w:eastAsia="Times New Roman"/>
              </w:rPr>
              <w:t>п</w:t>
            </w:r>
            <w:proofErr w:type="spellEnd"/>
            <w:proofErr w:type="gramEnd"/>
            <w:r w:rsidRPr="00C5632E">
              <w:rPr>
                <w:rFonts w:eastAsia="Times New Roman"/>
              </w:rPr>
              <w:t>/</w:t>
            </w:r>
            <w:proofErr w:type="spellStart"/>
            <w:r w:rsidRPr="00C5632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Ед. </w:t>
            </w:r>
            <w:proofErr w:type="spellStart"/>
            <w:r w:rsidRPr="00C5632E">
              <w:rPr>
                <w:rFonts w:eastAsia="Times New Roman"/>
              </w:rPr>
              <w:t>изм</w:t>
            </w:r>
            <w:proofErr w:type="spellEnd"/>
            <w:r w:rsidRPr="00C5632E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C5632E">
              <w:rPr>
                <w:rFonts w:eastAsia="Times New Roman"/>
              </w:rPr>
              <w:t>от</w:t>
            </w:r>
            <w:proofErr w:type="gramEnd"/>
            <w:r w:rsidRPr="00C5632E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8314E">
              <w:rPr>
                <w:rFonts w:eastAsia="Times New Roman"/>
              </w:rPr>
              <w:t xml:space="preserve">Обоснование </w:t>
            </w:r>
            <w:r>
              <w:rPr>
                <w:rFonts w:eastAsia="Times New Roman"/>
              </w:rPr>
              <w:t xml:space="preserve">причин </w:t>
            </w:r>
            <w:r w:rsidRPr="00C8314E">
              <w:rPr>
                <w:rFonts w:eastAsia="Times New Roman"/>
              </w:rPr>
              <w:t>отклонени</w:t>
            </w:r>
            <w:r>
              <w:rPr>
                <w:rFonts w:eastAsia="Times New Roman"/>
              </w:rPr>
              <w:t>я</w:t>
            </w:r>
          </w:p>
        </w:tc>
      </w:tr>
      <w:tr w:rsidR="00F83E2F" w:rsidRPr="00C5632E" w:rsidTr="00E175F3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-/+</w:t>
            </w:r>
          </w:p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%</w:t>
            </w:r>
          </w:p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F83E2F" w:rsidRPr="00C5632E" w:rsidTr="00E175F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8</w:t>
            </w:r>
          </w:p>
        </w:tc>
      </w:tr>
      <w:tr w:rsidR="005712E7" w:rsidRPr="00C5632E" w:rsidTr="00E175F3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551306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551306">
              <w:rPr>
                <w:color w:val="000000"/>
              </w:rPr>
              <w:t>«Профилактика правонарушений на те</w:t>
            </w:r>
            <w:r w:rsidR="00F83E2F">
              <w:rPr>
                <w:color w:val="000000"/>
              </w:rPr>
              <w:t>рритории Киренского района на 2021-2026г.г.»</w:t>
            </w:r>
          </w:p>
        </w:tc>
      </w:tr>
      <w:tr w:rsidR="00F83E2F" w:rsidRPr="00C5632E" w:rsidTr="00E175F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  <w:r>
              <w:t>Доля населения, охваченного мероприятиями по профилактике правонарушений (нарастающим итогом)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51306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  <w:r w:rsidR="00F83E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51306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+36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5712E7" w:rsidP="00E175F3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7" w:rsidRPr="00C5632E" w:rsidRDefault="00F83E2F" w:rsidP="00E175F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Оптимизирован процесс оповещения населения, что позволило увеличить процент охвата</w:t>
            </w:r>
          </w:p>
        </w:tc>
      </w:tr>
    </w:tbl>
    <w:p w:rsidR="00A00363" w:rsidRDefault="005712E7" w:rsidP="00A00363">
      <w:pPr>
        <w:sectPr w:rsidR="00A00363" w:rsidSect="00837F2B">
          <w:headerReference w:type="even" r:id="rId7"/>
          <w:pgSz w:w="16838" w:h="11906" w:orient="landscape"/>
          <w:pgMar w:top="851" w:right="851" w:bottom="426" w:left="851" w:header="567" w:footer="709" w:gutter="0"/>
          <w:cols w:space="708"/>
          <w:titlePg/>
          <w:docGrid w:linePitch="360"/>
        </w:sectPr>
      </w:pPr>
      <w:r>
        <w:br w:type="page"/>
      </w:r>
    </w:p>
    <w:p w:rsidR="00A00363" w:rsidRDefault="00A00363" w:rsidP="00A00363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56771" w:rsidRPr="003110DB" w:rsidRDefault="00156771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t xml:space="preserve">ОТЧЕТ ОБ ИСПОЛНЕНИИ МЕРОПРИЯТИЙ </w:t>
      </w:r>
      <w:r>
        <w:rPr>
          <w:b/>
          <w:bCs/>
          <w:color w:val="000000"/>
          <w:sz w:val="28"/>
          <w:szCs w:val="28"/>
        </w:rPr>
        <w:t xml:space="preserve">МУНИЦИПАЛЬНОЙ  </w:t>
      </w:r>
      <w:r w:rsidRPr="003110DB">
        <w:rPr>
          <w:b/>
          <w:bCs/>
          <w:color w:val="000000"/>
          <w:sz w:val="28"/>
          <w:szCs w:val="28"/>
        </w:rPr>
        <w:t xml:space="preserve">ПРОГРАММЫ </w:t>
      </w:r>
      <w:r>
        <w:rPr>
          <w:b/>
          <w:bCs/>
          <w:color w:val="000000"/>
          <w:sz w:val="28"/>
          <w:szCs w:val="28"/>
        </w:rPr>
        <w:t>КИРЕНСКОГО РАЙОНА</w:t>
      </w:r>
    </w:p>
    <w:p w:rsidR="00156771" w:rsidRPr="008372B0" w:rsidRDefault="004F7042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75">
        <w:rPr>
          <w:rFonts w:ascii="Times New Roman" w:hAnsi="Times New Roman" w:cs="Times New Roman"/>
          <w:sz w:val="24"/>
          <w:szCs w:val="24"/>
        </w:rPr>
        <w:t>«</w:t>
      </w:r>
      <w:r w:rsidRPr="00762560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на территории Киренского района</w:t>
      </w:r>
      <w:r w:rsidRPr="00762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2021-2026г.г.»</w:t>
      </w:r>
    </w:p>
    <w:p w:rsidR="00156771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B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372B0">
        <w:rPr>
          <w:rFonts w:ascii="Times New Roman" w:hAnsi="Times New Roman" w:cs="Times New Roman"/>
          <w:b/>
          <w:sz w:val="24"/>
          <w:szCs w:val="24"/>
        </w:rPr>
        <w:t>ИСПОЛ</w:t>
      </w:r>
      <w:r>
        <w:rPr>
          <w:rFonts w:ascii="Times New Roman" w:hAnsi="Times New Roman" w:cs="Times New Roman"/>
          <w:b/>
          <w:sz w:val="24"/>
          <w:szCs w:val="24"/>
        </w:rPr>
        <w:t>ЬЗОВАНИИ</w:t>
      </w:r>
      <w:proofErr w:type="gramEnd"/>
      <w:r w:rsidRPr="008372B0">
        <w:rPr>
          <w:rFonts w:ascii="Times New Roman" w:hAnsi="Times New Roman" w:cs="Times New Roman"/>
          <w:b/>
          <w:sz w:val="24"/>
          <w:szCs w:val="24"/>
        </w:rPr>
        <w:t xml:space="preserve"> СРЕДСТВ ВСЕХ УРОВНЕЙ БЮДЖЕТА</w:t>
      </w:r>
    </w:p>
    <w:p w:rsidR="00156771" w:rsidRPr="008372B0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2B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156771" w:rsidRPr="00156771" w:rsidRDefault="00156771" w:rsidP="00156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6448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79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F70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156771" w:rsidRDefault="00156771"/>
    <w:tbl>
      <w:tblPr>
        <w:tblW w:w="15735" w:type="dxa"/>
        <w:jc w:val="center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618"/>
        <w:gridCol w:w="1359"/>
        <w:gridCol w:w="1162"/>
        <w:gridCol w:w="1460"/>
        <w:gridCol w:w="1276"/>
        <w:gridCol w:w="1559"/>
        <w:gridCol w:w="1560"/>
        <w:gridCol w:w="1701"/>
        <w:gridCol w:w="1629"/>
      </w:tblGrid>
      <w:tr w:rsidR="00C41022" w:rsidTr="00CD18A7">
        <w:trPr>
          <w:trHeight w:val="78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Объем финансирования, предусмотренный на 20</w:t>
            </w:r>
            <w:r w:rsidR="00C939DE">
              <w:rPr>
                <w:sz w:val="20"/>
                <w:szCs w:val="20"/>
              </w:rPr>
              <w:t>21</w:t>
            </w:r>
            <w:r w:rsidRPr="009B2D77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939DE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939DE">
              <w:rPr>
                <w:rFonts w:eastAsia="Times New Roman"/>
                <w:sz w:val="20"/>
                <w:szCs w:val="20"/>
              </w:rPr>
              <w:t>1</w:t>
            </w:r>
            <w:r w:rsidRPr="009B2D77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41022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3E15" w:rsidRPr="00856D2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Pr="00DD729B" w:rsidRDefault="004F7042" w:rsidP="00C41022">
            <w:pPr>
              <w:rPr>
                <w:b/>
                <w:sz w:val="20"/>
                <w:szCs w:val="20"/>
              </w:rPr>
            </w:pPr>
            <w:r w:rsidRPr="00DD729B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9E3E15" w:rsidRPr="00DD729B">
              <w:rPr>
                <w:b/>
                <w:sz w:val="20"/>
                <w:szCs w:val="20"/>
              </w:rPr>
              <w:t xml:space="preserve">   </w:t>
            </w:r>
          </w:p>
          <w:p w:rsidR="009E3E15" w:rsidRPr="00BA17EE" w:rsidRDefault="009E3E15" w:rsidP="00C41022">
            <w:pPr>
              <w:rPr>
                <w:b/>
                <w:sz w:val="20"/>
                <w:szCs w:val="20"/>
              </w:rPr>
            </w:pPr>
            <w:r w:rsidRPr="00DD729B">
              <w:rPr>
                <w:b/>
                <w:sz w:val="20"/>
                <w:szCs w:val="20"/>
              </w:rPr>
              <w:t>«Профилактика правонарушений на территории Киренского района»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Pr="00856D26" w:rsidRDefault="004F7042" w:rsidP="00C41022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специалист-ответственный</w:t>
            </w:r>
            <w:proofErr w:type="spellEnd"/>
            <w:proofErr w:type="gramEnd"/>
            <w:r>
              <w:rPr>
                <w:sz w:val="22"/>
              </w:rPr>
              <w:t xml:space="preserve"> секретарь административной комиссии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0FB8" w:rsidRDefault="00C40FB8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Pr="00856D26" w:rsidRDefault="009E3E15" w:rsidP="00BA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856D26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4F7042" w:rsidP="00C4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DD729B" w:rsidP="0076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9E3E15" w:rsidRPr="00856D2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Pr="00DD729B" w:rsidRDefault="00DD729B" w:rsidP="008747E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D729B">
              <w:rPr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</w:t>
            </w:r>
            <w:r w:rsidR="009E3E15" w:rsidRPr="00DD729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9E3E15" w:rsidRPr="00DD729B" w:rsidRDefault="00DD729B" w:rsidP="008747ED">
            <w:pPr>
              <w:rPr>
                <w:b/>
                <w:sz w:val="20"/>
                <w:szCs w:val="20"/>
              </w:rPr>
            </w:pPr>
            <w:r w:rsidRPr="00DD729B">
              <w:rPr>
                <w:sz w:val="22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Pr="00856D26" w:rsidRDefault="00DD729B" w:rsidP="00C41022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специалист-ответственный</w:t>
            </w:r>
            <w:proofErr w:type="spellEnd"/>
            <w:proofErr w:type="gramEnd"/>
            <w:r>
              <w:rPr>
                <w:sz w:val="22"/>
              </w:rPr>
              <w:t xml:space="preserve"> секретарь административной комиссии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DD729B" w:rsidP="00874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DD729B" w:rsidP="0076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9E3E15" w:rsidRPr="00856D2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9B" w:rsidRDefault="00DD729B" w:rsidP="00DD729B">
            <w:r>
              <w:rPr>
                <w:sz w:val="22"/>
              </w:rPr>
              <w:t>Мероприятие 1.1</w:t>
            </w:r>
          </w:p>
          <w:p w:rsidR="009E3E15" w:rsidRPr="008D7AD1" w:rsidRDefault="00DD729B" w:rsidP="00DD729B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2"/>
              </w:rPr>
              <w:t>Опубликование в районной газете статей профилактической направленности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Pr="00856D26" w:rsidRDefault="00DD729B" w:rsidP="00C41022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специалист-ответственный</w:t>
            </w:r>
            <w:proofErr w:type="spellEnd"/>
            <w:proofErr w:type="gramEnd"/>
            <w:r>
              <w:rPr>
                <w:sz w:val="22"/>
              </w:rPr>
              <w:t xml:space="preserve"> секретарь административной комиссии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0FB8" w:rsidRDefault="00C40FB8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C40FB8" w:rsidP="00C40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9E3E15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490A3F" w:rsidP="001F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DD729B" w:rsidP="00C4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 xml:space="preserve">Количество </w:t>
            </w:r>
            <w:r w:rsidR="00837F2B">
              <w:rPr>
                <w:sz w:val="18"/>
                <w:szCs w:val="18"/>
              </w:rPr>
              <w:t xml:space="preserve"> п</w:t>
            </w:r>
            <w:r w:rsidR="00DD729B">
              <w:rPr>
                <w:sz w:val="18"/>
                <w:szCs w:val="18"/>
              </w:rPr>
              <w:t>убликаций, ед</w:t>
            </w:r>
            <w:r w:rsidRPr="003D1F2E">
              <w:rPr>
                <w:sz w:val="18"/>
                <w:szCs w:val="18"/>
                <w:lang w:eastAsia="en-US"/>
              </w:rPr>
              <w:t>.</w:t>
            </w:r>
          </w:p>
          <w:p w:rsidR="009E3E15" w:rsidRPr="003D1F2E" w:rsidRDefault="009E3E15" w:rsidP="0087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B8" w:rsidRDefault="00C40FB8" w:rsidP="008747ED">
            <w:pPr>
              <w:jc w:val="center"/>
              <w:rPr>
                <w:sz w:val="20"/>
                <w:szCs w:val="20"/>
              </w:rPr>
            </w:pPr>
          </w:p>
          <w:p w:rsidR="009E3E15" w:rsidRPr="008D7AD1" w:rsidRDefault="00490A3F" w:rsidP="00874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3E15" w:rsidRPr="008D7AD1" w:rsidRDefault="009E3E15" w:rsidP="00874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B8" w:rsidRDefault="00C40FB8" w:rsidP="001F4799">
            <w:pPr>
              <w:jc w:val="center"/>
              <w:rPr>
                <w:sz w:val="20"/>
                <w:szCs w:val="20"/>
              </w:rPr>
            </w:pPr>
          </w:p>
          <w:p w:rsidR="009E3E15" w:rsidRDefault="00F83E2F" w:rsidP="001F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3E15" w:rsidRPr="000C1CB9" w:rsidRDefault="009E3E15" w:rsidP="001F47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DD729B" w:rsidRDefault="009E3E15" w:rsidP="0024696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D729B" w:rsidRPr="00856D2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9B" w:rsidRDefault="00DD729B" w:rsidP="00201D67">
            <w:r>
              <w:rPr>
                <w:sz w:val="22"/>
              </w:rPr>
              <w:t>Мероприятие 1.2</w:t>
            </w:r>
          </w:p>
          <w:p w:rsidR="00DD729B" w:rsidRDefault="00DD729B" w:rsidP="00201D67">
            <w:r>
              <w:rPr>
                <w:sz w:val="22"/>
              </w:rPr>
              <w:t xml:space="preserve">Изготовление </w:t>
            </w:r>
            <w:r>
              <w:rPr>
                <w:sz w:val="22"/>
              </w:rPr>
              <w:lastRenderedPageBreak/>
              <w:t>баннеров профилактической направленности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B" w:rsidRPr="00856D26" w:rsidRDefault="00DD729B" w:rsidP="00C41022">
            <w:pPr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специалист-</w:t>
            </w:r>
            <w:r>
              <w:rPr>
                <w:sz w:val="22"/>
              </w:rPr>
              <w:lastRenderedPageBreak/>
              <w:t>ответственный</w:t>
            </w:r>
            <w:proofErr w:type="spellEnd"/>
            <w:proofErr w:type="gramEnd"/>
            <w:r>
              <w:rPr>
                <w:sz w:val="22"/>
              </w:rPr>
              <w:t xml:space="preserve"> секретарь административной комиссии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9B" w:rsidRDefault="00DD729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729B" w:rsidRDefault="00DD729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729B" w:rsidRDefault="00DD729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3E2F" w:rsidRDefault="00F83E2F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729B" w:rsidRDefault="00DD729B" w:rsidP="00BA1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9B" w:rsidRDefault="00DD729B" w:rsidP="00C41022">
            <w:pPr>
              <w:rPr>
                <w:sz w:val="20"/>
                <w:szCs w:val="20"/>
              </w:rPr>
            </w:pPr>
          </w:p>
          <w:p w:rsidR="00DD729B" w:rsidRDefault="00DD729B" w:rsidP="00C41022">
            <w:pPr>
              <w:rPr>
                <w:sz w:val="20"/>
                <w:szCs w:val="20"/>
              </w:rPr>
            </w:pPr>
          </w:p>
          <w:p w:rsidR="00DD729B" w:rsidRDefault="00DD729B" w:rsidP="00C41022">
            <w:pPr>
              <w:rPr>
                <w:sz w:val="20"/>
                <w:szCs w:val="20"/>
              </w:rPr>
            </w:pPr>
          </w:p>
          <w:p w:rsidR="00F83E2F" w:rsidRDefault="00DD729B" w:rsidP="00F8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D729B" w:rsidRDefault="00F83E2F" w:rsidP="00F8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D729B"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2F" w:rsidRDefault="00F83E2F" w:rsidP="001F4799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1F4799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1F4799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1F4799">
            <w:pPr>
              <w:jc w:val="center"/>
              <w:rPr>
                <w:sz w:val="20"/>
                <w:szCs w:val="20"/>
              </w:rPr>
            </w:pPr>
          </w:p>
          <w:p w:rsidR="00DD729B" w:rsidRPr="007B793B" w:rsidRDefault="00490A3F" w:rsidP="001F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2F" w:rsidRDefault="00F83E2F" w:rsidP="00C41022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C41022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C41022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C41022">
            <w:pPr>
              <w:jc w:val="center"/>
              <w:rPr>
                <w:sz w:val="20"/>
                <w:szCs w:val="20"/>
              </w:rPr>
            </w:pPr>
          </w:p>
          <w:p w:rsidR="00DD729B" w:rsidRPr="007B793B" w:rsidRDefault="00DD729B" w:rsidP="00C4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9B" w:rsidRPr="003D1F2E" w:rsidRDefault="00DD729B" w:rsidP="008747ED">
            <w:pPr>
              <w:jc w:val="center"/>
              <w:rPr>
                <w:sz w:val="18"/>
                <w:szCs w:val="18"/>
              </w:rPr>
            </w:pPr>
          </w:p>
          <w:p w:rsidR="00490A3F" w:rsidRDefault="00490A3F" w:rsidP="008747ED">
            <w:pPr>
              <w:jc w:val="center"/>
              <w:rPr>
                <w:sz w:val="18"/>
                <w:szCs w:val="18"/>
              </w:rPr>
            </w:pPr>
          </w:p>
          <w:p w:rsidR="00490A3F" w:rsidRDefault="00490A3F" w:rsidP="008747ED">
            <w:pPr>
              <w:jc w:val="center"/>
              <w:rPr>
                <w:sz w:val="18"/>
                <w:szCs w:val="18"/>
              </w:rPr>
            </w:pPr>
          </w:p>
          <w:p w:rsidR="00490A3F" w:rsidRDefault="00490A3F" w:rsidP="008747ED">
            <w:pPr>
              <w:jc w:val="center"/>
              <w:rPr>
                <w:sz w:val="18"/>
                <w:szCs w:val="18"/>
              </w:rPr>
            </w:pPr>
          </w:p>
          <w:p w:rsidR="00DD729B" w:rsidRPr="003D1F2E" w:rsidRDefault="00DD729B" w:rsidP="008747ED">
            <w:pPr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баннеров</w:t>
            </w:r>
            <w:r w:rsidRPr="003D1F2E">
              <w:rPr>
                <w:sz w:val="18"/>
                <w:szCs w:val="18"/>
              </w:rPr>
              <w:t>, шт.</w:t>
            </w:r>
          </w:p>
          <w:p w:rsidR="00DD729B" w:rsidRPr="003D1F2E" w:rsidRDefault="00DD729B" w:rsidP="0087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9B" w:rsidRPr="008D7AD1" w:rsidRDefault="00DD729B" w:rsidP="008747ED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8747ED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8747ED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8747ED">
            <w:pPr>
              <w:jc w:val="center"/>
              <w:rPr>
                <w:sz w:val="20"/>
                <w:szCs w:val="20"/>
              </w:rPr>
            </w:pPr>
          </w:p>
          <w:p w:rsidR="00F83E2F" w:rsidRDefault="00490A3F" w:rsidP="00874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83E2F" w:rsidRDefault="00F83E2F" w:rsidP="008747ED">
            <w:pPr>
              <w:jc w:val="center"/>
              <w:rPr>
                <w:sz w:val="20"/>
                <w:szCs w:val="20"/>
              </w:rPr>
            </w:pPr>
          </w:p>
          <w:p w:rsidR="00DD729B" w:rsidRPr="008D7AD1" w:rsidRDefault="00DD729B" w:rsidP="008747ED">
            <w:pPr>
              <w:jc w:val="center"/>
              <w:rPr>
                <w:sz w:val="20"/>
                <w:szCs w:val="20"/>
              </w:rPr>
            </w:pPr>
          </w:p>
          <w:p w:rsidR="00DD729B" w:rsidRPr="008D7AD1" w:rsidRDefault="00DD729B" w:rsidP="008747ED">
            <w:pPr>
              <w:jc w:val="center"/>
              <w:rPr>
                <w:sz w:val="20"/>
                <w:szCs w:val="20"/>
              </w:rPr>
            </w:pPr>
          </w:p>
          <w:p w:rsidR="00DD729B" w:rsidRPr="008D7AD1" w:rsidRDefault="00DD729B" w:rsidP="00874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9B" w:rsidRDefault="00DD729B" w:rsidP="002A7818">
            <w:pPr>
              <w:jc w:val="center"/>
              <w:rPr>
                <w:sz w:val="20"/>
                <w:szCs w:val="20"/>
              </w:rPr>
            </w:pPr>
          </w:p>
          <w:p w:rsidR="00F83E2F" w:rsidRDefault="00F83E2F" w:rsidP="002A7818">
            <w:pPr>
              <w:jc w:val="center"/>
              <w:rPr>
                <w:sz w:val="20"/>
                <w:szCs w:val="20"/>
              </w:rPr>
            </w:pPr>
          </w:p>
          <w:p w:rsidR="00F83E2F" w:rsidRDefault="00F83E2F" w:rsidP="002A7818">
            <w:pPr>
              <w:jc w:val="center"/>
              <w:rPr>
                <w:sz w:val="20"/>
                <w:szCs w:val="20"/>
              </w:rPr>
            </w:pPr>
          </w:p>
          <w:p w:rsidR="00490A3F" w:rsidRDefault="00490A3F" w:rsidP="002A7818">
            <w:pPr>
              <w:jc w:val="center"/>
              <w:rPr>
                <w:sz w:val="20"/>
                <w:szCs w:val="20"/>
              </w:rPr>
            </w:pPr>
          </w:p>
          <w:p w:rsidR="00DD729B" w:rsidRPr="002A7818" w:rsidRDefault="00DD729B" w:rsidP="002A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D729B" w:rsidRDefault="00DD729B" w:rsidP="002A7818">
            <w:pPr>
              <w:jc w:val="center"/>
              <w:rPr>
                <w:sz w:val="20"/>
                <w:szCs w:val="20"/>
              </w:rPr>
            </w:pPr>
          </w:p>
          <w:p w:rsidR="00DD729B" w:rsidRPr="000C1CB9" w:rsidRDefault="00DD729B" w:rsidP="002A78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B" w:rsidRPr="00776E32" w:rsidRDefault="00DD729B" w:rsidP="00D2562B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220A6" w:rsidRPr="008220A6" w:rsidTr="00CD18A7">
        <w:trPr>
          <w:trHeight w:val="9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A6" w:rsidRPr="008220A6" w:rsidRDefault="008220A6" w:rsidP="00DD729B">
            <w:pPr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lastRenderedPageBreak/>
              <w:t>Мероприятие 1.3</w:t>
            </w:r>
          </w:p>
          <w:p w:rsidR="008220A6" w:rsidRPr="008220A6" w:rsidRDefault="008220A6" w:rsidP="00DD729B">
            <w:pPr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>Изготовление  листовок, памяток профилактической направленности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6" w:rsidRPr="008220A6" w:rsidRDefault="008220A6" w:rsidP="00C41022">
            <w:pPr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8220A6">
              <w:rPr>
                <w:sz w:val="20"/>
                <w:szCs w:val="20"/>
              </w:rPr>
              <w:t>специалист-ответственный</w:t>
            </w:r>
            <w:proofErr w:type="spellEnd"/>
            <w:proofErr w:type="gramEnd"/>
            <w:r w:rsidRPr="008220A6">
              <w:rPr>
                <w:sz w:val="20"/>
                <w:szCs w:val="20"/>
              </w:rPr>
              <w:t xml:space="preserve"> секретарь административной комиссии  </w:t>
            </w:r>
          </w:p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A6" w:rsidRP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P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3E2F" w:rsidRDefault="00F83E2F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3E2F" w:rsidRDefault="00F83E2F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20A6" w:rsidRPr="008220A6" w:rsidRDefault="008220A6" w:rsidP="00BA17EE">
            <w:pPr>
              <w:jc w:val="center"/>
              <w:rPr>
                <w:sz w:val="20"/>
                <w:szCs w:val="20"/>
                <w:lang w:eastAsia="en-US"/>
              </w:rPr>
            </w:pPr>
            <w:r w:rsidRPr="008220A6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  <w:p w:rsidR="008220A6" w:rsidRPr="008220A6" w:rsidRDefault="008220A6" w:rsidP="00C41022">
            <w:pPr>
              <w:rPr>
                <w:sz w:val="20"/>
                <w:szCs w:val="20"/>
              </w:rPr>
            </w:pPr>
          </w:p>
          <w:p w:rsidR="00F83E2F" w:rsidRDefault="008220A6" w:rsidP="00C41022">
            <w:pPr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 xml:space="preserve">   </w:t>
            </w:r>
          </w:p>
          <w:p w:rsidR="00F83E2F" w:rsidRDefault="00F83E2F" w:rsidP="00C41022">
            <w:pPr>
              <w:rPr>
                <w:sz w:val="20"/>
                <w:szCs w:val="20"/>
              </w:rPr>
            </w:pPr>
          </w:p>
          <w:p w:rsidR="008220A6" w:rsidRPr="008220A6" w:rsidRDefault="00F83E2F" w:rsidP="00C4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220A6" w:rsidRPr="008220A6"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A6" w:rsidRPr="008220A6" w:rsidRDefault="00C40FB8" w:rsidP="00201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90A3F">
              <w:rPr>
                <w:sz w:val="20"/>
                <w:szCs w:val="20"/>
              </w:rPr>
              <w:t>38,25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A6" w:rsidRPr="008220A6" w:rsidRDefault="008220A6" w:rsidP="00201D67">
            <w:pPr>
              <w:jc w:val="center"/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>38,25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A6" w:rsidRPr="008220A6" w:rsidRDefault="008220A6" w:rsidP="00201D67">
            <w:pPr>
              <w:jc w:val="center"/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>Количество  листовок, памяток,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A6" w:rsidRPr="008220A6" w:rsidRDefault="00490A3F" w:rsidP="0020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A6" w:rsidRPr="008220A6" w:rsidRDefault="008220A6" w:rsidP="00201D67">
            <w:pPr>
              <w:jc w:val="center"/>
              <w:rPr>
                <w:sz w:val="20"/>
                <w:szCs w:val="20"/>
              </w:rPr>
            </w:pPr>
            <w:r w:rsidRPr="008220A6">
              <w:rPr>
                <w:sz w:val="20"/>
                <w:szCs w:val="20"/>
              </w:rPr>
              <w:t>7875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6" w:rsidRPr="00776E32" w:rsidRDefault="008220A6" w:rsidP="001E76CA">
            <w:pPr>
              <w:rPr>
                <w:sz w:val="18"/>
                <w:szCs w:val="18"/>
              </w:rPr>
            </w:pPr>
          </w:p>
          <w:p w:rsidR="008220A6" w:rsidRPr="00776E32" w:rsidRDefault="008220A6" w:rsidP="001F47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6266" w:rsidRPr="008220A6" w:rsidRDefault="004F6266" w:rsidP="00AA4812">
      <w:pPr>
        <w:rPr>
          <w:sz w:val="20"/>
          <w:szCs w:val="20"/>
        </w:rPr>
      </w:pPr>
    </w:p>
    <w:p w:rsidR="004F6266" w:rsidRDefault="004F6266" w:rsidP="00AA4812"/>
    <w:p w:rsidR="00AA4812" w:rsidRDefault="00AA4812" w:rsidP="00AA4812">
      <w:r>
        <w:t xml:space="preserve">Согласовано: </w:t>
      </w:r>
    </w:p>
    <w:p w:rsidR="007B793B" w:rsidRDefault="007B793B" w:rsidP="007B793B">
      <w:r>
        <w:t xml:space="preserve">Начальник отдела доходов и финансирования производственной сферы </w:t>
      </w:r>
    </w:p>
    <w:p w:rsidR="00C939DE" w:rsidRDefault="007B793B" w:rsidP="007B793B">
      <w:r>
        <w:t>Финансового управления администрации Киренского муниципального района</w:t>
      </w:r>
      <w:r w:rsidR="00AA4812">
        <w:t xml:space="preserve">       </w:t>
      </w:r>
      <w:r>
        <w:t xml:space="preserve">                   </w:t>
      </w:r>
      <w:r w:rsidR="00787A03">
        <w:t xml:space="preserve">                    </w:t>
      </w:r>
      <w:r>
        <w:t xml:space="preserve">                                        О.В. </w:t>
      </w:r>
      <w:proofErr w:type="spellStart"/>
      <w:r>
        <w:t>Шелковникова</w:t>
      </w:r>
      <w:proofErr w:type="spellEnd"/>
      <w:r w:rsidR="00AA4812">
        <w:t xml:space="preserve"> </w:t>
      </w:r>
    </w:p>
    <w:p w:rsidR="00FA1CE7" w:rsidRDefault="00FA1CE7" w:rsidP="00FA1CE7">
      <w:pPr>
        <w:jc w:val="both"/>
      </w:pPr>
      <w:r>
        <w:t xml:space="preserve">Исполнитель: </w:t>
      </w:r>
      <w:proofErr w:type="spellStart"/>
      <w:r>
        <w:t>О.И.Житлухина</w:t>
      </w:r>
      <w:proofErr w:type="spellEnd"/>
      <w:r>
        <w:t xml:space="preserve">  моб.тел.89647336050                                                                                                                                      </w:t>
      </w:r>
    </w:p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p w:rsidR="00C939DE" w:rsidRDefault="00C939DE" w:rsidP="007B793B"/>
    <w:sectPr w:rsidR="00C939DE" w:rsidSect="00C41022">
      <w:pgSz w:w="16838" w:h="11906" w:orient="landscape"/>
      <w:pgMar w:top="567" w:right="395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23" w:rsidRDefault="00246523" w:rsidP="00A00363">
      <w:r>
        <w:separator/>
      </w:r>
    </w:p>
  </w:endnote>
  <w:endnote w:type="continuationSeparator" w:id="0">
    <w:p w:rsidR="00246523" w:rsidRDefault="00246523" w:rsidP="00A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23" w:rsidRDefault="00246523" w:rsidP="00A00363">
      <w:r>
        <w:separator/>
      </w:r>
    </w:p>
  </w:footnote>
  <w:footnote w:type="continuationSeparator" w:id="0">
    <w:p w:rsidR="00246523" w:rsidRDefault="00246523" w:rsidP="00A0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60" w:rsidRDefault="002C43A6" w:rsidP="00837F2B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6256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2560" w:rsidRDefault="007625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22"/>
    <w:rsid w:val="00007BAE"/>
    <w:rsid w:val="000B01CC"/>
    <w:rsid w:val="000C1692"/>
    <w:rsid w:val="000C1CB9"/>
    <w:rsid w:val="000C2262"/>
    <w:rsid w:val="000D010B"/>
    <w:rsid w:val="000E2E37"/>
    <w:rsid w:val="00117B1D"/>
    <w:rsid w:val="00156771"/>
    <w:rsid w:val="00165CBC"/>
    <w:rsid w:val="001721F9"/>
    <w:rsid w:val="001A20FF"/>
    <w:rsid w:val="001B238C"/>
    <w:rsid w:val="001E76CA"/>
    <w:rsid w:val="001F4799"/>
    <w:rsid w:val="00201D1D"/>
    <w:rsid w:val="0022035F"/>
    <w:rsid w:val="002218EB"/>
    <w:rsid w:val="002276D0"/>
    <w:rsid w:val="00246523"/>
    <w:rsid w:val="0024696D"/>
    <w:rsid w:val="00263138"/>
    <w:rsid w:val="00286574"/>
    <w:rsid w:val="002905F1"/>
    <w:rsid w:val="002A6E7C"/>
    <w:rsid w:val="002A7818"/>
    <w:rsid w:val="002B058C"/>
    <w:rsid w:val="002C43A6"/>
    <w:rsid w:val="002C6286"/>
    <w:rsid w:val="00302948"/>
    <w:rsid w:val="003212EC"/>
    <w:rsid w:val="0033028D"/>
    <w:rsid w:val="0034348A"/>
    <w:rsid w:val="003456BB"/>
    <w:rsid w:val="0034632B"/>
    <w:rsid w:val="00353667"/>
    <w:rsid w:val="00353E88"/>
    <w:rsid w:val="00365342"/>
    <w:rsid w:val="003753F2"/>
    <w:rsid w:val="003D1F2E"/>
    <w:rsid w:val="003D6D9B"/>
    <w:rsid w:val="00441EC3"/>
    <w:rsid w:val="00490A3F"/>
    <w:rsid w:val="004C0374"/>
    <w:rsid w:val="004C234A"/>
    <w:rsid w:val="004F5C10"/>
    <w:rsid w:val="004F6266"/>
    <w:rsid w:val="004F7042"/>
    <w:rsid w:val="00551306"/>
    <w:rsid w:val="005712E7"/>
    <w:rsid w:val="005852A9"/>
    <w:rsid w:val="00600D04"/>
    <w:rsid w:val="00607438"/>
    <w:rsid w:val="006269E5"/>
    <w:rsid w:val="006678A0"/>
    <w:rsid w:val="00686AF7"/>
    <w:rsid w:val="006941A0"/>
    <w:rsid w:val="006C2682"/>
    <w:rsid w:val="006E6CC0"/>
    <w:rsid w:val="00740756"/>
    <w:rsid w:val="00742A7C"/>
    <w:rsid w:val="00762560"/>
    <w:rsid w:val="00764482"/>
    <w:rsid w:val="007715C2"/>
    <w:rsid w:val="00776E32"/>
    <w:rsid w:val="00787A03"/>
    <w:rsid w:val="007B793B"/>
    <w:rsid w:val="007C3E39"/>
    <w:rsid w:val="007C7055"/>
    <w:rsid w:val="007D1236"/>
    <w:rsid w:val="007D441D"/>
    <w:rsid w:val="008220A6"/>
    <w:rsid w:val="00822298"/>
    <w:rsid w:val="00837F2B"/>
    <w:rsid w:val="008649C3"/>
    <w:rsid w:val="008747ED"/>
    <w:rsid w:val="00895607"/>
    <w:rsid w:val="0090059D"/>
    <w:rsid w:val="009329F5"/>
    <w:rsid w:val="00957E82"/>
    <w:rsid w:val="00960159"/>
    <w:rsid w:val="009B2EF9"/>
    <w:rsid w:val="009D0D0E"/>
    <w:rsid w:val="009E3040"/>
    <w:rsid w:val="009E3E15"/>
    <w:rsid w:val="009E5773"/>
    <w:rsid w:val="009F0A7B"/>
    <w:rsid w:val="00A00363"/>
    <w:rsid w:val="00A14FE2"/>
    <w:rsid w:val="00A807EF"/>
    <w:rsid w:val="00AA4812"/>
    <w:rsid w:val="00AA5506"/>
    <w:rsid w:val="00AE5B93"/>
    <w:rsid w:val="00AF3C67"/>
    <w:rsid w:val="00B12810"/>
    <w:rsid w:val="00B2358E"/>
    <w:rsid w:val="00B3033D"/>
    <w:rsid w:val="00B312E7"/>
    <w:rsid w:val="00B41D4D"/>
    <w:rsid w:val="00B5580E"/>
    <w:rsid w:val="00B76713"/>
    <w:rsid w:val="00B82071"/>
    <w:rsid w:val="00BA17EE"/>
    <w:rsid w:val="00BA3101"/>
    <w:rsid w:val="00C0427D"/>
    <w:rsid w:val="00C042A0"/>
    <w:rsid w:val="00C40FB8"/>
    <w:rsid w:val="00C41022"/>
    <w:rsid w:val="00C55E5B"/>
    <w:rsid w:val="00C60F25"/>
    <w:rsid w:val="00C83029"/>
    <w:rsid w:val="00C939DE"/>
    <w:rsid w:val="00CA6E08"/>
    <w:rsid w:val="00CD18A7"/>
    <w:rsid w:val="00D20803"/>
    <w:rsid w:val="00D2562B"/>
    <w:rsid w:val="00D4050D"/>
    <w:rsid w:val="00D74068"/>
    <w:rsid w:val="00D850C0"/>
    <w:rsid w:val="00DD1B9F"/>
    <w:rsid w:val="00DD729B"/>
    <w:rsid w:val="00DF636E"/>
    <w:rsid w:val="00E01531"/>
    <w:rsid w:val="00E27C19"/>
    <w:rsid w:val="00E306D0"/>
    <w:rsid w:val="00E37005"/>
    <w:rsid w:val="00EA76AB"/>
    <w:rsid w:val="00EB178F"/>
    <w:rsid w:val="00EE0204"/>
    <w:rsid w:val="00F4517D"/>
    <w:rsid w:val="00F453A7"/>
    <w:rsid w:val="00F83E2F"/>
    <w:rsid w:val="00F866C9"/>
    <w:rsid w:val="00FA1CE7"/>
    <w:rsid w:val="00FD200A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2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22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4102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41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4102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4102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41022"/>
    <w:pPr>
      <w:ind w:left="720"/>
      <w:contextualSpacing/>
    </w:pPr>
  </w:style>
  <w:style w:type="paragraph" w:customStyle="1" w:styleId="ConsPlusNonformat">
    <w:name w:val="ConsPlusNonformat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C41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C41022"/>
    <w:pPr>
      <w:ind w:firstLine="851"/>
      <w:jc w:val="both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410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410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41022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C41022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e">
    <w:name w:val="Hyperlink"/>
    <w:uiPriority w:val="99"/>
    <w:unhideWhenUsed/>
    <w:rsid w:val="00C41022"/>
    <w:rPr>
      <w:color w:val="0563C1"/>
      <w:u w:val="single"/>
    </w:rPr>
  </w:style>
  <w:style w:type="paragraph" w:customStyle="1" w:styleId="EmptyCellLayoutStyle">
    <w:name w:val="EmptyCellLayoutStyle"/>
    <w:rsid w:val="00C41022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">
    <w:name w:val="footnote reference"/>
    <w:uiPriority w:val="99"/>
    <w:unhideWhenUsed/>
    <w:rsid w:val="00C41022"/>
    <w:rPr>
      <w:vertAlign w:val="superscript"/>
    </w:rPr>
  </w:style>
  <w:style w:type="character" w:customStyle="1" w:styleId="af0">
    <w:name w:val="Цветовое выделение"/>
    <w:uiPriority w:val="99"/>
    <w:rsid w:val="00C41022"/>
    <w:rPr>
      <w:b/>
      <w:color w:val="000080"/>
    </w:rPr>
  </w:style>
  <w:style w:type="paragraph" w:customStyle="1" w:styleId="ConsNormal">
    <w:name w:val="Con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C41022"/>
  </w:style>
  <w:style w:type="paragraph" w:customStyle="1" w:styleId="ConsPlusNormal">
    <w:name w:val="ConsPlu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A00363"/>
    <w:pPr>
      <w:jc w:val="right"/>
    </w:pPr>
    <w:rPr>
      <w:b/>
      <w:snapToGrid w:val="0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2022-02-24T06:08:00Z</cp:lastPrinted>
  <dcterms:created xsi:type="dcterms:W3CDTF">2022-02-04T03:58:00Z</dcterms:created>
  <dcterms:modified xsi:type="dcterms:W3CDTF">2022-02-24T06:14:00Z</dcterms:modified>
</cp:coreProperties>
</file>